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Globalna konferencja opieki wytchnieniowej ISBA tym razem we Wrocławiu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Ponad 200 specjalistów i osób zaangażowanych w działania na rzecz przerwy wytchnieniowej spotka się w Concordia Design we Wrocławiu. Wymiana doświadczeń, panele dyskusyjne z udziałem decydentów, wspólne bycie ze sobą – tak w paru słowach można opisać zbliżające się wydarzenie.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International Short Break Association (ISBA) to globalna inicjatywa stanowiąca platformę wymiany doświadczeń osób indywidualnych, decydentów, organizacji i świata nauki w obszarze polityki społecznej - wsparcia rodzin i osób z niepełnosprawnościami. „Short break” w Polsce lepiej znane jest pod nazwą „opieki wytchnieniowej” i jest coraz mocniej obecne w życiu opiekunów osób z niepełnosprawnościami.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ISBA może się pochwalić 27 latami doświadczenia w organizacji 12 konferencji, obejmujących ponad 3000 osób z ponad 14 krajów (Ameryka Płn. i Płd., Azja, Australia, Europa, Afryka)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tym roku konferencja obędzie się we Wrocławiu, w budynku Concordia Design, w dniach 12-14 września 2023. </w:t>
      </w:r>
      <w:r>
        <w:rPr>
          <w:rFonts w:ascii="calibri" w:hAnsi="calibri" w:eastAsia="calibri" w:cs="calibri"/>
          <w:sz w:val="24"/>
          <w:szCs w:val="24"/>
        </w:rPr>
        <w:t xml:space="preserve">Oto cele i tematyka konferencji: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Rozwój doświadczeń i wymianę wiedzy w zakresie sprawdzonych rozwiązań umożliwiających lepszy bilans całożyciowy osób z niepełnosprawnościami i ich rodzin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Promocja innowacyjnych i pionierskich rozwiązań z całego świata, stanowiących przykład do naśladowania dla osób programujących usługi społeczne dla rodzin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Zwiększenie dostępu do specjalistycznej wiedzy, pozwalającej na budowanie zróżnicowanej oferty usług wytchnieniowych, będącej pochodną międzynarodowych doświadczeń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Przestrzeń budowania relacji z profesjonalistami otwartymi na współpracę i dzielenie się swoim potencjałem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Pełny program i szczegóły znajdują się pod adresem www.isba.me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Konferencja powstaje dzięki organizacjom będącymi istotnymi uczestnikom trzeciego sektora: Fundacja Imago, Stowarzyszenie Bonitum, Fundacja Potrafię Pomóc i Fundacja Ładne Historie. Skąd pomysł na taką konferencję? Oto co mówią ich przedstawiciele o opiece wytchnieniowej: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Najważniejszy cel to wsparcie rodzin i opiekunów osób starszych czy z niepełnosprawnościami, umożliwiający regenerację psychiczną i fizyczną, odciążenie od codziennych zadań i lepsze funkcjonowanie w różnych rolach życiowych. Jednocześnie, równie ważne jest zaproponowanie np. osobom niepełnosprawnym rozwijających działań, będących w zgodzie z ich potrzebami. Bez tego usługa się nie uda</w:t>
      </w:r>
      <w:r>
        <w:rPr>
          <w:rFonts w:ascii="calibri" w:hAnsi="calibri" w:eastAsia="calibri" w:cs="calibri"/>
          <w:sz w:val="24"/>
          <w:szCs w:val="24"/>
        </w:rPr>
        <w:t xml:space="preserve">. – mówi Piotr Kuźniak, Prezes Fundacji Imago i Prezydent ISBA w obecnej kadencji.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Aleksandra Ciechanowicz, Prezes Stowarzyszenia BONITUM dodaje: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Osoby, które na co dzień opiekują się niesamodzielnym członkiem rodziny, podporządkowują jej całe życie. Angażując się całym sercem i starając się zapewnić jak najlepszą opiekę, często zapominają o sobie i swoich potrzebach. Dlatego tak ważne jest, aby zapewnić opiekunom możliwość wytchnienia.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Adam Komar, Prezes Fundacji „Potrafię Pomóc” podkreśla, że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…opieka wytchnieniowa stanowi unikatową i bardzo potrzebną formę wsparcia, bo zwraca uwagę na grupę osób, o której często się zapomina. To najbliżsi, rodzina, stali opiekunowie osób z niepełnosprawnościami, którzy na tę opiekę często poświęcają cały swój czas. Jednak – jak my wszyscy – także opiekunowie potrzebują wytchnienia, przerwy</w:t>
      </w:r>
      <w:r>
        <w:rPr>
          <w:rFonts w:ascii="calibri" w:hAnsi="calibri" w:eastAsia="calibri" w:cs="calibri"/>
          <w:sz w:val="24"/>
          <w:szCs w:val="24"/>
        </w:rPr>
        <w:t xml:space="preserve">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I opieka wytchnieniowa tę przerwę im zapewnia, zapobiegając wypaleniu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Maria Zięba – Prezes Fundacji „Ładne historie” dodaje: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Jestem przekonana, że Concordia Design Wrocław wypełnią osoby, dla których opieka wytchnieniowa to przestrzeń dla innowacji, szukania nowych i alternatywnych rozwiązań, ale i wspólne przeżycia, wzruszenia i emocji. Nie możemy się już doczekać spotkania z Wami!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Partnerami konferencji są między innymi: Ministerstwo Rodziny i Polityki Społecznej, Marszałek Województwa Dolnośląskiego czy Miasto Wrocław.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potrzebujecie Państwo więcej informacji, zapraszamy do kontaktu: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Maciej Domagała -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m.domagala@bonitum.org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Tel. 694 404 231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bonitum.biuroprasowe.pl/word/?hash=a01a65631f76b69c70a7b50d213abd3c&amp;id=202213&amp;typ=eprmailto:m.domagala@bonitum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2026-11-08T01:18:54+01:00</dcterms:created>
  <dcterms:modified xsi:type="dcterms:W3CDTF">2026-11-08T01:18:54+01:00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