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Globalna konferencja opieki wytchnieniowej ISBA tym razem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200 specjalistów i osób zaangażowanych w działania na rzecz przerwy wytchnieniowej spotka się w Concordia Design we Wrocławiu. Wymiana doświadczeń, panele dyskusyjne z udziałem decydentów, wspólne bycie ze sobą – tak w paru słowach można opisać zbliżające się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International Short Break Association (ISBA) to globalna inicjatywa stanowiąca platformę wymiany doświadczeń osób indywidualnych, decydentów, organizacji i świata nauki w obszarze polityki społecznej - wsparcia rodzin i osób z niepełnosprawnościami. „Short break” w Polsce lepiej znane jest pod nazwą „opieki wytchnieniowej” i jest coraz mocniej obecne w życiu opiekunów osób z niepełnosprawnościami.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ISBA może się pochwalić 27 latami doświadczenia w organizacji 12 konferencji, obejmujących ponad 3000 osób z ponad 14 krajów (Ameryka Płn. i Płd., Azja, Australia, Europa, Afryka)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roku konferencja obędzie się we Wrocławiu, w budynku Concordia Design, w dniach 12-14 września 2023. </w:t>
      </w:r>
      <w:r>
        <w:rPr>
          <w:rFonts w:ascii="calibri" w:hAnsi="calibri" w:eastAsia="calibri" w:cs="calibri"/>
          <w:sz w:val="24"/>
          <w:szCs w:val="24"/>
        </w:rPr>
        <w:t xml:space="preserve">Oto cele i tematyka konferencji: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doświadczeń i wymianę wiedzy w zakresie sprawdzonych rozwiązań umożliwiających lepszy bilans całożyciowy osób z niepełnosprawnościami i ich rodzin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innowacyjnych i pionierskich rozwiązań z całego świata, stanowiących przykład do naśladowania dla osób programujących usługi społeczne dla rodzin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dostępu do specjalistycznej wiedzy, pozwalającej na budowanie zróżnicowanej oferty usług wytchnieniowych, będącej pochodną międzynarodowych doświadczeń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Przestrzeń budowania relacji z profesjonalistami otwartymi na współpracę i dzielenie się swoim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i szczegóły znajdują się pod adresem www.isba.me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powstaje dzięki organizacjom będącymi istotnymi uczestnikom trzeciego sektora: Fundacja Imago, Stowarzyszenie Bonitum, Fundacja Potrafię Pomóc i Fundacja Ładne Historie. Skąd pomysł na taką konferencję? Oto co mówią ich przedstawiciele o opiece wytchnieniowej: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Najważniejszy cel to wsparcie rodzin i opiekunów osób starszych czy z niepełnosprawnościami, umożliwiający regenerację psychiczną i fizyczną, odciążenie od codziennych zadań i lepsze funkcjonowanie w różnych rolach życiowych. Jednocześnie, równie ważne jest zaproponowanie np. osobom niepełnosprawnym rozwijających działań, będących w zgodzie z ich potrzebami. Bez tego usługa się nie uda</w:t>
      </w:r>
      <w:r>
        <w:rPr>
          <w:rFonts w:ascii="calibri" w:hAnsi="calibri" w:eastAsia="calibri" w:cs="calibri"/>
          <w:sz w:val="24"/>
          <w:szCs w:val="24"/>
        </w:rPr>
        <w:t xml:space="preserve">. – mówi Piotr Kuźniak, Prezes Fundacji Imago i Prezydent ISBA w obecnej kadencji.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Ciechanowicz, Prezes Stowarzyszenia BONITUM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Osoby, które na co dzień opiekują się niesamodzielnym członkiem rodziny, podporządkowują jej całe życie. Angażując się całym sercem i starając się zapewnić jak najlepszą opiekę, często zapominają o sobie i swoich potrzebach. Dlatego tak ważne jest, aby zapewnić opiekunom możliwość wytchnienia.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Komar, Prezes Fundacji „Potrafię Pomóc”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…opieka wytchnieniowa stanowi unikatową i bardzo potrzebną formę wsparcia, bo zwraca uwagę na grupę osób, o której często się zapomina. To najbliżsi, rodzina, stali opiekunowie osób z niepełnosprawnościami, którzy na tę opiekę często poświęcają cały swój czas. Jednak – jak my wszyscy – także opiekunowie potrzebują wytchnienia, przerwy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opieka wytchnieniowa tę przerwę im zapewnia, zapobiegając wypaleniu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Zięba – Prezes Fundacji „Ładne historie”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przekonana, że Concordia Design Wrocław wypełnią osoby, dla których opieka wytchnieniowa to przestrzeń dla innowacji, szukania nowych i alternatywnych rozwiązań, ale i wspólne przeżycia, wzruszenia i emocji. Nie możemy się już doczekać spotkania z Wami!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konferencji są między innymi: Ministerstwo Rodziny i Polityki Społecznej, Marszałek Województwa Dolnośląskiego czy Miasto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potrzebujecie Państwo więcej informacji, 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Domagała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m.domagala@bonitum.org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694 404 231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nitum.biuroprasowe.pl/word/?hash=a01a65631f76b69c70a7b50d213abd3c&amp;id=202213&amp;typ=eprmailto:m.domagala@bonit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2026-07-10T14:14:48+02:00</dcterms:created>
  <dcterms:modified xsi:type="dcterms:W3CDTF">2026-07-10T14:14:48+02:00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